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Borders>
          <w:top w:val="nil"/>
          <w:left w:val="single" w:sz="24" w:color="0F70B7"/>
          <w:bottom w:val="nil"/>
          <w:right w:val="nil"/>
          <w:insideH w:val="nil"/>
          <w:insideV w:val="nil"/>
        </w:tblBorders>
        <w:tblLook w:firstColumn="1" w:firstRow="1" w:lastColumn="0" w:lastRow="0" w:noHBand="0" w:noVBand="1" w:val="04A0"/>
      </w:tblPr>
      <w:tblGrid>
        <w:gridCol w:w="9638"/>
      </w:tblGrid>
      <w:tr>
        <w:tc>
          <w:tcPr>
            <w:tcW w:type="dxa" w:w="9638"/>
            <w:shd w:val="clear" w:color="auto" w:fill="EAF3FA"/>
            <w:tcMar>
              <w:top w:w="100" w:type="dxa"/>
              <w:bottom w:w="100" w:type="dxa"/>
              <w:left w:w="160" w:type="dxa"/>
              <w:right w:w="160" w:type="dxa"/>
            </w:tcMar>
          </w:tcPr>
          <w:p>
            <w:pPr>
              <w:pStyle w:val="IJKBackMatterHeading"/>
              <w:spacing w:before="0"/>
            </w:pPr>
            <w:r>
              <w:t>How to use this template</w:t>
            </w:r>
          </w:p>
          <w:p>
            <w:pPr>
              <w:pStyle w:val="IJKGuide"/>
            </w:pPr>
            <w:r>
              <w:rPr>
                <w:i/>
                <w:color w:val="7F7F7F"/>
              </w:rPr>
              <w:t>This is the TITLE PAGE. Upload it in OJS as a separate file with the component “Title Page”. It is the only file that may contain the names of the authors, their affiliations and the declarations.</w:t>
            </w:r>
          </w:p>
          <w:p>
            <w:pPr>
              <w:pStyle w:val="IJKGuide"/>
            </w:pPr>
            <w:r>
              <w:rPr>
                <w:i/>
                <w:color w:val="7F7F7F"/>
              </w:rPr>
              <w:t>Upload the body of the article using the “Anonymised Manuscript” template. Both templates use the same styles (IJK Title, IJK Body, Heading 1, IJK Reference, etc.), which the typesetter maps to the final layout.</w:t>
            </w:r>
          </w:p>
          <w:p>
            <w:pPr>
              <w:pStyle w:val="IJKGuide"/>
            </w:pPr>
            <w:r>
              <w:rPr>
                <w:i/>
                <w:color w:val="7F7F7F"/>
              </w:rPr>
              <w:t>Delete all grey guidance text in square brackets before submitting.</w:t>
            </w:r>
          </w:p>
        </w:tc>
      </w:tr>
    </w:tbl>
    <w:p>
      <w:pPr>
        <w:spacing w:after="40"/>
      </w:pPr>
    </w:p>
    <w:p>
      <w:pPr>
        <w:pStyle w:val="IJKArticleType"/>
      </w:pPr>
      <w:r>
        <w:t xml:space="preserve">ARTICLE TYPE: </w:t>
      </w:r>
      <w:r>
        <w:rPr>
          <w:i/>
          <w:color w:val="7F7F7F"/>
        </w:rPr>
        <w:t>[Original Research Article / Systematic Review and Meta-analysis / Narrative Review / Case Study]</w:t>
      </w:r>
    </w:p>
    <w:p>
      <w:pPr>
        <w:pStyle w:val="IJKTitle"/>
      </w:pPr>
      <w:r>
        <w:t>Title of the Manuscript: Concise and Informative, Capitalising Each Main Word (max. 20 words)</w:t>
      </w:r>
    </w:p>
    <w:p>
      <w:pPr>
        <w:pStyle w:val="IJKTitleTranslated"/>
        <w:spacing w:before="0"/>
      </w:pPr>
      <w:r>
        <w:rPr>
          <w:i/>
          <w:color w:val="7F7F7F"/>
        </w:rPr>
        <w:t>[Title translated into Spanish]</w:t>
      </w:r>
    </w:p>
    <w:p>
      <w:pPr>
        <w:pStyle w:val="IJKArticleInfo"/>
      </w:pPr>
      <w:r>
        <w:rPr>
          <w:b/>
        </w:rPr>
        <w:t xml:space="preserve">Running title: </w:t>
      </w:r>
      <w:r>
        <w:rPr>
          <w:i/>
          <w:color w:val="7F7F7F"/>
        </w:rPr>
        <w:t>[max. 50 characters, including spaces]</w:t>
      </w:r>
    </w:p>
    <w:p>
      <w:pPr>
        <w:pStyle w:val="IJKAuthors"/>
      </w:pPr>
      <w:r>
        <w:t>Firstname Middlename Surname</w:t>
      </w:r>
      <w:r>
        <w:rPr>
          <w:vertAlign w:val="superscript"/>
        </w:rPr>
        <w:t>1*</w:t>
      </w:r>
      <w:r>
        <w:t xml:space="preserve"> </w:t>
      </w:r>
      <w:hyperlink r:id="rId12">
        <w:r>
          <w:drawing>
            <wp:inline xmlns:a="http://schemas.openxmlformats.org/drawingml/2006/main" xmlns:pic="http://schemas.openxmlformats.org/drawingml/2006/picture">
              <wp:extent cx="114300" cy="114300"/>
              <wp:docPr id="1" name="Picture 1" descr="ORCID iD" title="ORCID iD"/>
              <wp:cNvGraphicFramePr>
                <a:graphicFrameLocks noChangeAspect="1"/>
              </wp:cNvGraphicFramePr>
              <a:graphic>
                <a:graphicData uri="http://schemas.openxmlformats.org/drawingml/2006/picture">
                  <pic:pic>
                    <pic:nvPicPr>
                      <pic:cNvPr id="0" name="orcid.png"/>
                      <pic:cNvPicPr/>
                    </pic:nvPicPr>
                    <pic:blipFill>
                      <a:blip r:embed="rId11"/>
                      <a:stretch>
                        <a:fillRect/>
                      </a:stretch>
                    </pic:blipFill>
                    <pic:spPr>
                      <a:xfrm>
                        <a:off x="0" y="0"/>
                        <a:ext cx="114300" cy="114300"/>
                      </a:xfrm>
                      <a:prstGeom prst="rect"/>
                    </pic:spPr>
                  </pic:pic>
                </a:graphicData>
              </a:graphic>
            </wp:inline>
          </w:drawing>
        </w:r>
      </w:hyperlink>
      <w:r>
        <w:t xml:space="preserve">, </w:t>
      </w:r>
      <w:r>
        <w:t>Firstname Surname</w:t>
      </w:r>
      <w:r>
        <w:rPr>
          <w:vertAlign w:val="superscript"/>
        </w:rPr>
        <w:t>2</w:t>
      </w:r>
      <w:r>
        <w:t xml:space="preserve"> </w:t>
      </w:r>
      <w:hyperlink r:id="rId12">
        <w:r>
          <w:drawing>
            <wp:inline xmlns:a="http://schemas.openxmlformats.org/drawingml/2006/main" xmlns:pic="http://schemas.openxmlformats.org/drawingml/2006/picture">
              <wp:extent cx="114300" cy="114300"/>
              <wp:docPr id="2" name="Picture 2" descr="ORCID iD" title="ORCID iD"/>
              <wp:cNvGraphicFramePr>
                <a:graphicFrameLocks noChangeAspect="1"/>
              </wp:cNvGraphicFramePr>
              <a:graphic>
                <a:graphicData uri="http://schemas.openxmlformats.org/drawingml/2006/picture">
                  <pic:pic>
                    <pic:nvPicPr>
                      <pic:cNvPr id="0" name="orcid.png"/>
                      <pic:cNvPicPr/>
                    </pic:nvPicPr>
                    <pic:blipFill>
                      <a:blip r:embed="rId11"/>
                      <a:stretch>
                        <a:fillRect/>
                      </a:stretch>
                    </pic:blipFill>
                    <pic:spPr>
                      <a:xfrm>
                        <a:off x="0" y="0"/>
                        <a:ext cx="114300" cy="114300"/>
                      </a:xfrm>
                      <a:prstGeom prst="rect"/>
                    </pic:spPr>
                  </pic:pic>
                </a:graphicData>
              </a:graphic>
            </wp:inline>
          </w:drawing>
        </w:r>
      </w:hyperlink>
      <w:r>
        <w:t xml:space="preserve">, </w:t>
      </w:r>
      <w:r>
        <w:t>Firstname Surname</w:t>
      </w:r>
      <w:r>
        <w:rPr>
          <w:vertAlign w:val="superscript"/>
        </w:rPr>
        <w:t>1,2</w:t>
      </w:r>
      <w:r>
        <w:t xml:space="preserve"> </w:t>
      </w:r>
      <w:hyperlink r:id="rId12">
        <w:r>
          <w:drawing>
            <wp:inline xmlns:a="http://schemas.openxmlformats.org/drawingml/2006/main" xmlns:pic="http://schemas.openxmlformats.org/drawingml/2006/picture">
              <wp:extent cx="114300" cy="114300"/>
              <wp:docPr id="3" name="Picture 3" descr="ORCID iD" title="ORCID iD"/>
              <wp:cNvGraphicFramePr>
                <a:graphicFrameLocks noChangeAspect="1"/>
              </wp:cNvGraphicFramePr>
              <a:graphic>
                <a:graphicData uri="http://schemas.openxmlformats.org/drawingml/2006/picture">
                  <pic:pic>
                    <pic:nvPicPr>
                      <pic:cNvPr id="0" name="orcid.png"/>
                      <pic:cNvPicPr/>
                    </pic:nvPicPr>
                    <pic:blipFill>
                      <a:blip r:embed="rId11"/>
                      <a:stretch>
                        <a:fillRect/>
                      </a:stretch>
                    </pic:blipFill>
                    <pic:spPr>
                      <a:xfrm>
                        <a:off x="0" y="0"/>
                        <a:ext cx="114300" cy="114300"/>
                      </a:xfrm>
                      <a:prstGeom prst="rect"/>
                    </pic:spPr>
                  </pic:pic>
                </a:graphicData>
              </a:graphic>
            </wp:inline>
          </w:drawing>
        </w:r>
      </w:hyperlink>
    </w:p>
    <w:p>
      <w:pPr>
        <w:pStyle w:val="IJKGuide"/>
      </w:pPr>
      <w:r>
        <w:rPr>
          <w:i/>
          <w:color w:val="7F7F7F"/>
        </w:rPr>
        <w:t>[Click the ORCID icon next to each author and replace the link with their ORCID iD (https://orcid.org/0000-0000-0000-0000). The ORCID iD is mandatory for the corresponding author and recommended for all authors.]</w:t>
      </w:r>
    </w:p>
    <w:p>
      <w:pPr>
        <w:pStyle w:val="IJKAffiliation"/>
      </w:pPr>
      <w:r>
        <w:rPr>
          <w:vertAlign w:val="superscript"/>
        </w:rPr>
        <w:t>1</w:t>
      </w:r>
      <w:r>
        <w:t xml:space="preserve"> Department, Faculty, University or Institution (written in full), City, Country.</w:t>
      </w:r>
    </w:p>
    <w:p>
      <w:pPr>
        <w:pStyle w:val="IJKAffiliation"/>
      </w:pPr>
      <w:r>
        <w:rPr>
          <w:vertAlign w:val="superscript"/>
        </w:rPr>
        <w:t>2</w:t>
      </w:r>
      <w:r>
        <w:t xml:space="preserve"> Department, Faculty, University or Institution (written in full), City, Country.</w:t>
      </w:r>
    </w:p>
    <w:p>
      <w:pPr>
        <w:pStyle w:val="IJKArticleInfo"/>
        <w:spacing w:before="80"/>
      </w:pPr>
      <w:r>
        <w:rPr>
          <w:b/>
        </w:rPr>
        <w:t xml:space="preserve">* Corresponding author: </w:t>
      </w:r>
      <w:r>
        <w:t xml:space="preserve">Firstname Surname, </w:t>
      </w:r>
      <w:hyperlink r:id="rId13">
        <w:r>
          <w:rPr>
            <w:rFonts w:ascii="Arial" w:hAnsi="Arial" w:cs="Arial"/>
            <w:color w:val="0F70B7"/>
            <w:u w:val="single"/>
          </w:rPr>
          <w:t xml:space="preserve">email@institution.org</w:t>
        </w:r>
      </w:hyperlink>
    </w:p>
    <w:p>
      <w:pPr>
        <w:pStyle w:val="IJKArticleInfo"/>
        <w:spacing w:before="120"/>
      </w:pPr>
      <w:r>
        <w:rPr>
          <w:i/>
          <w:color w:val="7F7F7F"/>
        </w:rPr>
        <w:t>Word count (main text): [ ] · Abstract: [ ] words · Tables: [ ] · Figures: [ ] · References: [ ]</w:t>
      </w:r>
    </w:p>
    <w:p>
      <w:pPr>
        <w:pStyle w:val="IJKArticleInfo"/>
      </w:pPr>
      <w:r>
        <w:rPr>
          <w:b/>
        </w:rPr>
        <w:t xml:space="preserve">Reporting guideline: </w:t>
      </w:r>
      <w:r>
        <w:rPr>
          <w:i/>
          <w:color w:val="7F7F7F"/>
        </w:rPr>
        <w:t>[STROBE / CONSORT / TREND / PRISMA 2020 / CARE / other] — completed checklist uploaded as a supplementary file.</w:t>
      </w:r>
    </w:p>
    <w:p>
      <w:pPr>
        <w:pStyle w:val="Heading1"/>
      </w:pPr>
      <w:r>
        <w:t>Declarations</w:t>
      </w:r>
    </w:p>
    <w:p>
      <w:pPr>
        <w:pStyle w:val="IJKGuide"/>
      </w:pPr>
      <w:r>
        <w:rPr>
          <w:i/>
          <w:color w:val="7F7F7F"/>
        </w:rPr>
        <w:t>[These statements will be published at the end of the article in this order. They are given only here so that the manuscript remains anonymous.]</w:t>
      </w:r>
    </w:p>
    <w:p>
      <w:pPr>
        <w:pStyle w:val="IJKBackMatterHeading"/>
      </w:pPr>
      <w:r>
        <w:t>Author contributions</w:t>
      </w:r>
    </w:p>
    <w:p>
      <w:pPr>
        <w:pStyle w:val="IJKBackMatter"/>
      </w:pPr>
      <w:r>
        <w:rPr>
          <w:i/>
          <w:color w:val="7F7F7F"/>
        </w:rPr>
        <w:t>[Contribution of each author according to the CRediT taxonomy, e.g. Conceptualization: A.B.; Methodology: A.B., C.D.; Formal analysis: C.D.; Writing – original draft: A.B.; Writing – review &amp; editing: all authors. All authors have read and approved the final version.]</w:t>
      </w:r>
    </w:p>
    <w:p>
      <w:pPr>
        <w:pStyle w:val="IJKBackMatterHeading"/>
      </w:pPr>
      <w:r>
        <w:t>Funding</w:t>
      </w:r>
    </w:p>
    <w:p>
      <w:pPr>
        <w:pStyle w:val="IJKBackMatter"/>
      </w:pPr>
      <w:r>
        <w:rPr>
          <w:i/>
          <w:color w:val="7F7F7F"/>
        </w:rPr>
        <w:t>[Funding sources and grant numbers, or: “This research received no external funding.”]</w:t>
      </w:r>
    </w:p>
    <w:p>
      <w:pPr>
        <w:pStyle w:val="IJKBackMatterHeading"/>
      </w:pPr>
      <w:r>
        <w:t>Conflicts of interest</w:t>
      </w:r>
    </w:p>
    <w:p>
      <w:pPr>
        <w:pStyle w:val="IJKBackMatter"/>
      </w:pPr>
      <w:r>
        <w:rPr>
          <w:i/>
          <w:color w:val="7F7F7F"/>
        </w:rPr>
        <w:t>[Declare any conflict of interest, or: “The authors declare no conflicts of interest.”]</w:t>
      </w:r>
    </w:p>
    <w:p>
      <w:pPr>
        <w:pStyle w:val="IJKBackMatterHeading"/>
      </w:pPr>
      <w:r>
        <w:t>Ethics approval</w:t>
      </w:r>
    </w:p>
    <w:p>
      <w:pPr>
        <w:pStyle w:val="IJKBackMatter"/>
      </w:pPr>
      <w:r>
        <w:rPr>
          <w:i/>
          <w:color w:val="7F7F7F"/>
        </w:rPr>
        <w:t>[Name of the ethics committee, approval code and date, and compliance with the Declaration of Helsinki. Trials: registry and registration number.]</w:t>
      </w:r>
    </w:p>
    <w:p>
      <w:pPr>
        <w:pStyle w:val="IJKBackMatterHeading"/>
      </w:pPr>
      <w:r>
        <w:t>Informed consent</w:t>
      </w:r>
    </w:p>
    <w:p>
      <w:pPr>
        <w:pStyle w:val="IJKBackMatter"/>
      </w:pPr>
      <w:r>
        <w:rPr>
          <w:i/>
          <w:color w:val="7F7F7F"/>
        </w:rPr>
        <w:t>[e.g. “Written informed consent was obtained from all participants (and from the parents or legal guardians of minors).”]</w:t>
      </w:r>
    </w:p>
    <w:p>
      <w:pPr>
        <w:pStyle w:val="IJKBackMatterHeading"/>
      </w:pPr>
      <w:r>
        <w:t>Data availability statement</w:t>
      </w:r>
    </w:p>
    <w:p>
      <w:pPr>
        <w:pStyle w:val="IJKBackMatter"/>
      </w:pPr>
      <w:r>
        <w:rPr>
          <w:i/>
          <w:color w:val="7F7F7F"/>
        </w:rPr>
        <w:t>[Repository and identifier where the data can be accessed, “available from the corresponding author on reasonable request”, or why the data are not available.]</w:t>
      </w:r>
    </w:p>
    <w:p>
      <w:pPr>
        <w:pStyle w:val="IJKBackMatterHeading"/>
      </w:pPr>
      <w:r>
        <w:t>Use of artificial intelligence</w:t>
      </w:r>
    </w:p>
    <w:p>
      <w:pPr>
        <w:pStyle w:val="IJKBackMatter"/>
      </w:pPr>
      <w:r>
        <w:rPr>
          <w:i/>
          <w:color w:val="7F7F7F"/>
        </w:rPr>
        <w:t>[Whether and how generative AI tools were used (e.g. language editing). AI tools cannot be listed as authors.]</w:t>
      </w:r>
    </w:p>
    <w:p>
      <w:pPr>
        <w:pStyle w:val="IJKBackMatterHeading"/>
      </w:pPr>
      <w:r>
        <w:t>Acknowledgements</w:t>
      </w:r>
    </w:p>
    <w:p>
      <w:pPr>
        <w:pStyle w:val="IJKBackMatter"/>
      </w:pPr>
      <w:r>
        <w:rPr>
          <w:i/>
          <w:color w:val="7F7F7F"/>
        </w:rPr>
        <w:t>[Optional. People who contributed without meeting the criteria for authorship.]</w:t>
      </w:r>
    </w:p>
    <w:sectPr w:rsidR="00FC693F" w:rsidRPr="0006063C" w:rsidSect="00034616">
      <w:headerReference w:type="default" r:id="rId9"/>
      <w:footerReference w:type="default" r:id="rId10"/>
      <w:pgSz w:w="11906" w:h="16838"/>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1" w:color="0F70B7"/>
      </w:pBdr>
      <w:jc w:val="right"/>
    </w:pPr>
    <w:r/>
    <w:r>
      <w:rPr>
        <w:rFonts w:ascii="Arial" w:hAnsi="Arial"/>
        <w:color w:val="7F7F7F"/>
        <w:sz w:val="16"/>
      </w:rPr>
      <w:t xml:space="preserve">Int. J. Kinanthrop. · Title page template · Page </w:t>
    </w:r>
    <w:r>
      <w:rPr>
        <w:rFonts w:ascii="Arial" w:hAnsi="Arial"/>
        <w:b/>
        <w:sz w:val="16"/>
      </w:rPr>
      <w:fldChar w:fldCharType="begin"/>
      <w:instrText xml:space="preserve"> PAGE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8" w:space="1" w:color="0F70B7"/>
      </w:pBdr>
      <w:tabs>
        <w:tab w:pos="9638" w:val="right"/>
      </w:tabs>
    </w:pPr>
    <w:r/>
    <w:r>
      <w:rPr>
        <w:rFonts w:ascii="Arial" w:hAnsi="Arial"/>
        <w:b/>
        <w:color w:val="0F70B7"/>
        <w:sz w:val="17"/>
      </w:rPr>
      <w:t>INTERNATIONAL JOURNAL OF KINANTHROPOMETRY</w:t>
    </w:r>
    <w:r>
      <w:rPr>
        <w:rFonts w:ascii="Arial" w:hAnsi="Arial"/>
        <w:i/>
        <w:color w:val="7F7F7F"/>
        <w:sz w:val="16"/>
      </w:rPr>
      <w:tab/>
      <w:t>Title page · upload as a separate file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76" w:lineRule="auto"/>
      <w:jc w:val="both"/>
    </w:pPr>
    <w:rPr>
      <w:rFonts w:ascii="Arial" w:hAnsi="Arial" w:cs="Arial" w:eastAsia="Arial"/>
      <w:b w:val="0"/>
      <w:i w:val="0"/>
      <w:sz w:val="20"/>
      <w:lang w:val="en-GB"/>
    </w:rPr>
  </w:style>
  <w:style w:type="paragraph" w:styleId="Header">
    <w:name w:val="header"/>
    <w:basedOn w:val="Normal"/>
    <w:link w:val="HeaderChar"/>
    <w:uiPriority w:val="99"/>
    <w:unhideWhenUsed/>
    <w:rsid w:val="00E618BF"/>
    <w:pPr>
      <w:spacing w:after="0" w:line="240" w:lineRule="auto"/>
    </w:pPr>
    <w:rPr>
      <w:lang w:val="en-GB"/>
    </w:rPr>
  </w:style>
  <w:style w:type="character" w:customStyle="1" w:styleId="HeaderChar">
    <w:name w:val="Header Char"/>
    <w:basedOn w:val="DefaultParagraphFont"/>
    <w:link w:val="Header"/>
    <w:uiPriority w:val="99"/>
    <w:rsid w:val="00E618BF"/>
    <w:rPr>
      <w:lang w:val="en-GB"/>
    </w:rPr>
  </w:style>
  <w:style w:type="paragraph" w:styleId="Footer">
    <w:name w:val="footer"/>
    <w:basedOn w:val="Normal"/>
    <w:link w:val="FooterChar"/>
    <w:uiPriority w:val="99"/>
    <w:unhideWhenUsed/>
    <w:rsid w:val="00E618BF"/>
    <w:pPr>
      <w:spacing w:after="0" w:line="240" w:lineRule="auto"/>
    </w:pPr>
    <w:rPr>
      <w:lang w:val="en-GB"/>
    </w:rPr>
  </w:style>
  <w:style w:type="character" w:customStyle="1" w:styleId="FooterChar">
    <w:name w:val="Footer Char"/>
    <w:basedOn w:val="DefaultParagraphFont"/>
    <w:link w:val="Footer"/>
    <w:uiPriority w:val="99"/>
    <w:rsid w:val="00E618BF"/>
    <w:rPr>
      <w:lang w:val="en-GB"/>
    </w:rPr>
  </w:style>
  <w:style w:type="paragraph" w:styleId="Heading1">
    <w:name w:val="heading 1"/>
    <w:basedOn w:val="Normal"/>
    <w:next w:val="Normal"/>
    <w:link w:val="Heading1Char"/>
    <w:uiPriority w:val="9"/>
    <w:qFormat/>
    <w:rsid w:val="00FC693F"/>
    <w:pPr>
      <w:keepNext/>
      <w:keepLines/>
      <w:spacing w:before="240" w:after="80"/>
      <w:jc w:val="left"/>
      <w:outlineLvl w:val="0"/>
    </w:pPr>
    <w:rPr>
      <w:rFonts w:ascii="Arial" w:hAnsi="Arial" w:cs="Arial" w:eastAsia="Arial"/>
      <w:b/>
      <w:bCs/>
      <w:i w:val="0"/>
      <w:color w:val="0F70B7"/>
      <w:sz w:val="24"/>
      <w:szCs w:val="28"/>
      <w:lang w:val="en-GB"/>
    </w:rPr>
  </w:style>
  <w:style w:type="paragraph" w:styleId="Heading2">
    <w:name w:val="heading 2"/>
    <w:basedOn w:val="Normal"/>
    <w:next w:val="Normal"/>
    <w:link w:val="Heading2Char"/>
    <w:uiPriority w:val="9"/>
    <w:unhideWhenUsed/>
    <w:qFormat/>
    <w:rsid w:val="00FC693F"/>
    <w:pPr>
      <w:keepNext/>
      <w:keepLines/>
      <w:spacing w:before="160" w:after="80"/>
      <w:jc w:val="left"/>
      <w:outlineLvl w:val="1"/>
    </w:pPr>
    <w:rPr>
      <w:rFonts w:ascii="Arial" w:hAnsi="Arial" w:cs="Arial" w:eastAsia="Arial"/>
      <w:b/>
      <w:bCs/>
      <w:i w:val="0"/>
      <w:color w:val="000000"/>
      <w:sz w:val="21"/>
      <w:szCs w:val="26"/>
      <w:lang w:val="en-GB"/>
    </w:rPr>
  </w:style>
  <w:style w:type="paragraph" w:styleId="Heading3">
    <w:name w:val="heading 3"/>
    <w:basedOn w:val="Normal"/>
    <w:next w:val="Normal"/>
    <w:link w:val="Heading3Char"/>
    <w:uiPriority w:val="9"/>
    <w:unhideWhenUsed/>
    <w:qFormat/>
    <w:rsid w:val="00FC693F"/>
    <w:pPr>
      <w:keepNext/>
      <w:keepLines/>
      <w:spacing w:before="160" w:after="80"/>
      <w:jc w:val="left"/>
      <w:outlineLvl w:val="2"/>
    </w:pPr>
    <w:rPr>
      <w:rFonts w:ascii="Arial" w:hAnsi="Arial" w:cs="Arial" w:eastAsia="Arial"/>
      <w:b/>
      <w:bCs/>
      <w:i/>
      <w:color w:val="000000"/>
      <w:sz w:val="20"/>
      <w:lang w:val="en-GB"/>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lang w:val="en-GB"/>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lang w:val="en-GB"/>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lang w:val="en-GB"/>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lang w:val="en-GB"/>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lang w:val="en-GB"/>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lang w:val="en-GB"/>
    </w:rPr>
  </w:style>
  <w:style w:type="character" w:default="1" w:styleId="DefaultParagraphFont">
    <w:name w:val="Default Paragraph Font"/>
    <w:uiPriority w:val="1"/>
    <w:semiHidden/>
    <w:unhideWhenUsed/>
    <w:rPr>
      <w:lang w:val="en-GB"/>
    </w:rPr>
  </w:style>
  <w:style w:type="table" w:default="1" w:styleId="TableNormal">
    <w:name w:val="Normal Table"/>
    <w:uiPriority w:val="99"/>
    <w:semiHidden/>
    <w:unhideWhenUsed/>
    <w:rPr>
      <w:lang w:val="en-GB"/>
    </w:rPr>
    <w:tblPr>
      <w:tblInd w:w="0" w:type="dxa"/>
      <w:tblCellMar>
        <w:top w:w="0" w:type="dxa"/>
        <w:left w:w="108" w:type="dxa"/>
        <w:bottom w:w="0" w:type="dxa"/>
        <w:right w:w="108" w:type="dxa"/>
      </w:tblCellMar>
    </w:tblPr>
  </w:style>
  <w:style w:type="numbering" w:default="1" w:styleId="NoList">
    <w:name w:val="No List"/>
    <w:uiPriority w:val="99"/>
    <w:semiHidden/>
    <w:unhideWhenUsed/>
    <w:rPr>
      <w:lang w:val="en-GB"/>
    </w:rPr>
  </w:style>
  <w:style w:type="paragraph" w:styleId="NoSpacing">
    <w:name w:val="No Spacing"/>
    <w:uiPriority w:val="1"/>
    <w:qFormat/>
    <w:rsid w:val="00FC693F"/>
    <w:pPr>
      <w:spacing w:after="0" w:line="240" w:lineRule="auto"/>
    </w:pPr>
    <w:rPr>
      <w:lang w:val="en-GB"/>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lang w:val="en-GB"/>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lang w:val="en-GB"/>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lang w:val="en-GB"/>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lang w:val="en-GB"/>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lang w:val="en-GB"/>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lang w:val="en-GB"/>
    </w:rPr>
  </w:style>
  <w:style w:type="paragraph" w:styleId="ListParagraph">
    <w:name w:val="List Paragraph"/>
    <w:basedOn w:val="Normal"/>
    <w:uiPriority w:val="34"/>
    <w:qFormat/>
    <w:rsid w:val="00FC693F"/>
    <w:pPr>
      <w:ind w:left="720"/>
      <w:contextualSpacing/>
    </w:pPr>
    <w:rPr>
      <w:lang w:val="en-GB"/>
    </w:rPr>
  </w:style>
  <w:style w:type="paragraph" w:styleId="BodyText">
    <w:name w:val="Body Text"/>
    <w:basedOn w:val="Normal"/>
    <w:link w:val="BodyTextChar"/>
    <w:uiPriority w:val="99"/>
    <w:unhideWhenUsed/>
    <w:rsid w:val="00AA1D8D"/>
    <w:pPr>
      <w:spacing w:after="120"/>
    </w:pPr>
    <w:rPr>
      <w:lang w:val="en-GB"/>
    </w:rPr>
  </w:style>
  <w:style w:type="character" w:customStyle="1" w:styleId="BodyTextChar">
    <w:name w:val="Body Text Char"/>
    <w:basedOn w:val="DefaultParagraphFont"/>
    <w:link w:val="BodyText"/>
    <w:uiPriority w:val="99"/>
    <w:rsid w:val="00AA1D8D"/>
    <w:rPr>
      <w:lang w:val="en-GB"/>
    </w:rPr>
  </w:style>
  <w:style w:type="paragraph" w:styleId="BodyText2">
    <w:name w:val="Body Text 2"/>
    <w:basedOn w:val="Normal"/>
    <w:link w:val="BodyText2Char"/>
    <w:uiPriority w:val="99"/>
    <w:unhideWhenUsed/>
    <w:rsid w:val="00AA1D8D"/>
    <w:pPr>
      <w:spacing w:after="120" w:line="480" w:lineRule="auto"/>
    </w:pPr>
    <w:rPr>
      <w:lang w:val="en-GB"/>
    </w:rPr>
  </w:style>
  <w:style w:type="character" w:customStyle="1" w:styleId="BodyText2Char">
    <w:name w:val="Body Text 2 Char"/>
    <w:basedOn w:val="DefaultParagraphFont"/>
    <w:link w:val="BodyText2"/>
    <w:uiPriority w:val="99"/>
    <w:rsid w:val="00AA1D8D"/>
    <w:rPr>
      <w:lang w:val="en-GB"/>
    </w:rPr>
  </w:style>
  <w:style w:type="paragraph" w:styleId="BodyText3">
    <w:name w:val="Body Text 3"/>
    <w:basedOn w:val="Normal"/>
    <w:link w:val="BodyText3Char"/>
    <w:uiPriority w:val="99"/>
    <w:unhideWhenUsed/>
    <w:rsid w:val="00AA1D8D"/>
    <w:pPr>
      <w:spacing w:after="120"/>
    </w:pPr>
    <w:rPr>
      <w:sz w:val="16"/>
      <w:szCs w:val="16"/>
      <w:lang w:val="en-GB"/>
    </w:rPr>
  </w:style>
  <w:style w:type="character" w:customStyle="1" w:styleId="BodyText3Char">
    <w:name w:val="Body Text 3 Char"/>
    <w:basedOn w:val="DefaultParagraphFont"/>
    <w:link w:val="BodyText3"/>
    <w:uiPriority w:val="99"/>
    <w:rsid w:val="00AA1D8D"/>
    <w:rPr>
      <w:sz w:val="16"/>
      <w:szCs w:val="16"/>
      <w:lang w:val="en-GB"/>
    </w:rPr>
  </w:style>
  <w:style w:type="paragraph" w:styleId="List">
    <w:name w:val="List"/>
    <w:basedOn w:val="Normal"/>
    <w:uiPriority w:val="99"/>
    <w:unhideWhenUsed/>
    <w:rsid w:val="00AA1D8D"/>
    <w:pPr>
      <w:ind w:left="360" w:hanging="360"/>
      <w:contextualSpacing/>
    </w:pPr>
    <w:rPr>
      <w:lang w:val="en-GB"/>
    </w:rPr>
  </w:style>
  <w:style w:type="paragraph" w:styleId="List2">
    <w:name w:val="List 2"/>
    <w:basedOn w:val="Normal"/>
    <w:uiPriority w:val="99"/>
    <w:unhideWhenUsed/>
    <w:rsid w:val="00326F90"/>
    <w:pPr>
      <w:ind w:left="720" w:hanging="360"/>
      <w:contextualSpacing/>
    </w:pPr>
    <w:rPr>
      <w:lang w:val="en-GB"/>
    </w:rPr>
  </w:style>
  <w:style w:type="paragraph" w:styleId="List3">
    <w:name w:val="List 3"/>
    <w:basedOn w:val="Normal"/>
    <w:uiPriority w:val="99"/>
    <w:unhideWhenUsed/>
    <w:rsid w:val="00326F90"/>
    <w:pPr>
      <w:ind w:left="1080" w:hanging="360"/>
      <w:contextualSpacing/>
    </w:pPr>
    <w:rPr>
      <w:lang w:val="en-GB"/>
    </w:rPr>
  </w:style>
  <w:style w:type="paragraph" w:styleId="ListBullet">
    <w:name w:val="List Bullet"/>
    <w:basedOn w:val="Normal"/>
    <w:uiPriority w:val="99"/>
    <w:unhideWhenUsed/>
    <w:rsid w:val="00326F90"/>
    <w:pPr>
      <w:numPr>
        <w:numId w:val="1"/>
      </w:numPr>
      <w:contextualSpacing/>
    </w:pPr>
    <w:rPr>
      <w:lang w:val="en-GB"/>
    </w:rPr>
  </w:style>
  <w:style w:type="paragraph" w:styleId="ListBullet2">
    <w:name w:val="List Bullet 2"/>
    <w:basedOn w:val="Normal"/>
    <w:uiPriority w:val="99"/>
    <w:unhideWhenUsed/>
    <w:rsid w:val="00326F90"/>
    <w:pPr>
      <w:numPr>
        <w:numId w:val="2"/>
      </w:numPr>
      <w:contextualSpacing/>
    </w:pPr>
    <w:rPr>
      <w:lang w:val="en-GB"/>
    </w:rPr>
  </w:style>
  <w:style w:type="paragraph" w:styleId="ListBullet3">
    <w:name w:val="List Bullet 3"/>
    <w:basedOn w:val="Normal"/>
    <w:uiPriority w:val="99"/>
    <w:unhideWhenUsed/>
    <w:rsid w:val="00326F90"/>
    <w:pPr>
      <w:numPr>
        <w:numId w:val="3"/>
      </w:numPr>
      <w:contextualSpacing/>
    </w:pPr>
    <w:rPr>
      <w:lang w:val="en-GB"/>
    </w:rPr>
  </w:style>
  <w:style w:type="paragraph" w:styleId="ListNumber">
    <w:name w:val="List Number"/>
    <w:basedOn w:val="Normal"/>
    <w:uiPriority w:val="99"/>
    <w:unhideWhenUsed/>
    <w:rsid w:val="00326F90"/>
    <w:pPr>
      <w:numPr>
        <w:numId w:val="5"/>
      </w:numPr>
      <w:contextualSpacing/>
    </w:pPr>
    <w:rPr>
      <w:lang w:val="en-GB"/>
    </w:rPr>
  </w:style>
  <w:style w:type="paragraph" w:styleId="ListNumber2">
    <w:name w:val="List Number 2"/>
    <w:basedOn w:val="Normal"/>
    <w:uiPriority w:val="99"/>
    <w:unhideWhenUsed/>
    <w:rsid w:val="0029639D"/>
    <w:pPr>
      <w:numPr>
        <w:numId w:val="6"/>
      </w:numPr>
      <w:contextualSpacing/>
    </w:pPr>
    <w:rPr>
      <w:lang w:val="en-GB"/>
    </w:rPr>
  </w:style>
  <w:style w:type="paragraph" w:styleId="ListNumber3">
    <w:name w:val="List Number 3"/>
    <w:basedOn w:val="Normal"/>
    <w:uiPriority w:val="99"/>
    <w:unhideWhenUsed/>
    <w:rsid w:val="0029639D"/>
    <w:pPr>
      <w:numPr>
        <w:numId w:val="7"/>
      </w:numPr>
      <w:contextualSpacing/>
    </w:pPr>
    <w:rPr>
      <w:lang w:val="en-GB"/>
    </w:rPr>
  </w:style>
  <w:style w:type="paragraph" w:styleId="ListContinue">
    <w:name w:val="List Continue"/>
    <w:basedOn w:val="Normal"/>
    <w:uiPriority w:val="99"/>
    <w:unhideWhenUsed/>
    <w:rsid w:val="0029639D"/>
    <w:pPr>
      <w:spacing w:after="120"/>
      <w:ind w:left="360"/>
      <w:contextualSpacing/>
    </w:pPr>
    <w:rPr>
      <w:lang w:val="en-GB"/>
    </w:rPr>
  </w:style>
  <w:style w:type="paragraph" w:styleId="ListContinue2">
    <w:name w:val="List Continue 2"/>
    <w:basedOn w:val="Normal"/>
    <w:uiPriority w:val="99"/>
    <w:unhideWhenUsed/>
    <w:rsid w:val="0029639D"/>
    <w:pPr>
      <w:spacing w:after="120"/>
      <w:ind w:left="720"/>
      <w:contextualSpacing/>
    </w:pPr>
    <w:rPr>
      <w:lang w:val="en-GB"/>
    </w:rPr>
  </w:style>
  <w:style w:type="paragraph" w:styleId="ListContinue3">
    <w:name w:val="List Continue 3"/>
    <w:basedOn w:val="Normal"/>
    <w:uiPriority w:val="99"/>
    <w:unhideWhenUsed/>
    <w:rsid w:val="0029639D"/>
    <w:pPr>
      <w:spacing w:after="120"/>
      <w:ind w:left="1080"/>
      <w:contextualSpacing/>
    </w:pPr>
    <w:rPr>
      <w:lang w:val="en-GB"/>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lang w:val="en-GB"/>
    </w:rPr>
  </w:style>
  <w:style w:type="character" w:customStyle="1" w:styleId="MacroTextChar">
    <w:name w:val="Macro Text Char"/>
    <w:basedOn w:val="DefaultParagraphFont"/>
    <w:link w:val="MacroText"/>
    <w:uiPriority w:val="99"/>
    <w:rsid w:val="0029639D"/>
    <w:rPr>
      <w:rFonts w:ascii="Courier" w:hAnsi="Courier"/>
      <w:sz w:val="20"/>
      <w:szCs w:val="20"/>
      <w:lang w:val="en-GB"/>
    </w:rPr>
  </w:style>
  <w:style w:type="paragraph" w:styleId="Quote">
    <w:name w:val="Quote"/>
    <w:basedOn w:val="Normal"/>
    <w:next w:val="Normal"/>
    <w:link w:val="QuoteChar"/>
    <w:uiPriority w:val="29"/>
    <w:qFormat/>
    <w:rsid w:val="00FC693F"/>
    <w:rPr>
      <w:i/>
      <w:iCs/>
      <w:color w:val="000000" w:themeColor="text1"/>
      <w:lang w:val="en-GB"/>
    </w:rPr>
  </w:style>
  <w:style w:type="character" w:customStyle="1" w:styleId="QuoteChar">
    <w:name w:val="Quote Char"/>
    <w:basedOn w:val="DefaultParagraphFont"/>
    <w:link w:val="Quote"/>
    <w:uiPriority w:val="29"/>
    <w:rsid w:val="00FC693F"/>
    <w:rPr>
      <w:i/>
      <w:iCs/>
      <w:color w:val="000000" w:themeColor="text1"/>
      <w:lang w:val="en-GB"/>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lang w:val="en-GB"/>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lang w:val="en-GB"/>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lang w:val="en-GB"/>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lang w:val="en-GB"/>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lang w:val="en-GB"/>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lang w:val="en-GB"/>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lang w:val="en-GB"/>
    </w:rPr>
  </w:style>
  <w:style w:type="character" w:styleId="Strong">
    <w:name w:val="Strong"/>
    <w:basedOn w:val="DefaultParagraphFont"/>
    <w:uiPriority w:val="22"/>
    <w:qFormat/>
    <w:rsid w:val="00FC693F"/>
    <w:rPr>
      <w:b/>
      <w:bCs/>
      <w:lang w:val="en-GB"/>
    </w:rPr>
  </w:style>
  <w:style w:type="character" w:styleId="Emphasis">
    <w:name w:val="Emphasis"/>
    <w:basedOn w:val="DefaultParagraphFont"/>
    <w:uiPriority w:val="20"/>
    <w:qFormat/>
    <w:rsid w:val="00FC693F"/>
    <w:rPr>
      <w:i/>
      <w:iCs/>
      <w:lang w:val="en-GB"/>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lang w:val="en-GB"/>
    </w:rPr>
  </w:style>
  <w:style w:type="character" w:customStyle="1" w:styleId="IntenseQuoteChar">
    <w:name w:val="Intense Quote Char"/>
    <w:basedOn w:val="DefaultParagraphFont"/>
    <w:link w:val="IntenseQuote"/>
    <w:uiPriority w:val="30"/>
    <w:rsid w:val="00FC693F"/>
    <w:rPr>
      <w:b/>
      <w:bCs/>
      <w:i/>
      <w:iCs/>
      <w:color w:val="4F81BD" w:themeColor="accent1"/>
      <w:lang w:val="en-GB"/>
    </w:rPr>
  </w:style>
  <w:style w:type="character" w:styleId="SubtleEmphasis">
    <w:name w:val="Subtle Emphasis"/>
    <w:basedOn w:val="DefaultParagraphFont"/>
    <w:uiPriority w:val="19"/>
    <w:qFormat/>
    <w:rsid w:val="00FC693F"/>
    <w:rPr>
      <w:i/>
      <w:iCs/>
      <w:color w:val="808080" w:themeColor="text1" w:themeTint="7F"/>
      <w:lang w:val="en-GB"/>
    </w:rPr>
  </w:style>
  <w:style w:type="character" w:styleId="IntenseEmphasis">
    <w:name w:val="Intense Emphasis"/>
    <w:basedOn w:val="DefaultParagraphFont"/>
    <w:uiPriority w:val="21"/>
    <w:qFormat/>
    <w:rsid w:val="00FC693F"/>
    <w:rPr>
      <w:b/>
      <w:bCs/>
      <w:i/>
      <w:iCs/>
      <w:color w:val="4F81BD" w:themeColor="accent1"/>
      <w:lang w:val="en-GB"/>
    </w:rPr>
  </w:style>
  <w:style w:type="character" w:styleId="SubtleReference">
    <w:name w:val="Subtle Reference"/>
    <w:basedOn w:val="DefaultParagraphFont"/>
    <w:uiPriority w:val="31"/>
    <w:qFormat/>
    <w:rsid w:val="00FC693F"/>
    <w:rPr>
      <w:smallCaps/>
      <w:color w:val="C0504D" w:themeColor="accent2"/>
      <w:u w:val="single"/>
      <w:lang w:val="en-GB"/>
    </w:rPr>
  </w:style>
  <w:style w:type="character" w:styleId="IntenseReference">
    <w:name w:val="Intense Reference"/>
    <w:basedOn w:val="DefaultParagraphFont"/>
    <w:uiPriority w:val="32"/>
    <w:qFormat/>
    <w:rsid w:val="00FC693F"/>
    <w:rPr>
      <w:b/>
      <w:bCs/>
      <w:smallCaps/>
      <w:color w:val="C0504D" w:themeColor="accent2"/>
      <w:spacing w:val="5"/>
      <w:u w:val="single"/>
      <w:lang w:val="en-GB"/>
    </w:rPr>
  </w:style>
  <w:style w:type="character" w:styleId="BookTitle">
    <w:name w:val="Book Title"/>
    <w:basedOn w:val="DefaultParagraphFont"/>
    <w:uiPriority w:val="33"/>
    <w:qFormat/>
    <w:rsid w:val="00FC693F"/>
    <w:rPr>
      <w:b/>
      <w:bCs/>
      <w:smallCaps/>
      <w:spacing w:val="5"/>
      <w:lang w:val="en-GB"/>
    </w:rPr>
  </w:style>
  <w:style w:type="paragraph" w:styleId="TOCHeading">
    <w:name w:val="TOC Heading"/>
    <w:basedOn w:val="Heading1"/>
    <w:next w:val="Normal"/>
    <w:uiPriority w:val="39"/>
    <w:semiHidden/>
    <w:unhideWhenUsed/>
    <w:qFormat/>
    <w:rsid w:val="00FC693F"/>
    <w:pPr>
      <w:outlineLvl w:val="9"/>
    </w:pPr>
    <w:rPr>
      <w:lang w:val="en-GB"/>
    </w:rPr>
  </w:style>
  <w:style w:type="table" w:styleId="TableGrid">
    <w:name w:val="Table Grid"/>
    <w:basedOn w:val="TableNormal"/>
    <w:uiPriority w:val="59"/>
    <w:rsid w:val="00FC693F"/>
    <w:pPr>
      <w:spacing w:after="0" w:line="240" w:lineRule="auto"/>
    </w:pPr>
    <w:rPr>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lang w:val="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lang w:val="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lang w:val="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lang w:val="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lang w:val="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lang w:val="en-GB"/>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lang w:val="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lang w:val="en-GB"/>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lang w:val="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lang w:val="en-GB"/>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lang w:val="en-GB"/>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lang w:val="en-GB"/>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lang w:val="en-GB"/>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lang w:val="en-GB"/>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lang w:val="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lang w:val="en-GB"/>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lang w:val="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lang w:val="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lang w:val="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lang w:val="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KBody">
    <w:name w:val="IJK Body"/>
    <w:basedOn w:val="Normal"/>
    <w:pPr>
      <w:spacing w:before="0" w:after="120" w:line="276" w:lineRule="auto"/>
      <w:jc w:val="both"/>
    </w:pPr>
    <w:rPr>
      <w:rFonts w:ascii="Arial" w:hAnsi="Arial" w:cs="Arial" w:eastAsia="Arial"/>
      <w:b w:val="0"/>
      <w:i w:val="0"/>
      <w:sz w:val="20"/>
      <w:lang w:val="en-GB"/>
    </w:rPr>
  </w:style>
  <w:style w:type="paragraph" w:customStyle="1" w:styleId="IJKGuide">
    <w:name w:val="IJK Guide"/>
    <w:basedOn w:val="Normal"/>
    <w:pPr>
      <w:spacing w:before="0" w:after="80" w:line="276" w:lineRule="auto"/>
    </w:pPr>
    <w:rPr>
      <w:rFonts w:ascii="Arial" w:hAnsi="Arial" w:cs="Arial" w:eastAsia="Arial"/>
      <w:b w:val="0"/>
      <w:i/>
      <w:color w:val="7F7F7F"/>
      <w:sz w:val="18"/>
      <w:lang w:val="en-GB"/>
    </w:rPr>
  </w:style>
  <w:style w:type="paragraph" w:customStyle="1" w:styleId="IJKArticleType">
    <w:name w:val="IJK Article Type"/>
    <w:basedOn w:val="Normal"/>
    <w:pPr>
      <w:spacing w:before="0" w:after="80" w:line="276" w:lineRule="auto"/>
    </w:pPr>
    <w:rPr>
      <w:rFonts w:ascii="Arial" w:hAnsi="Arial" w:cs="Arial" w:eastAsia="Arial"/>
      <w:b/>
      <w:i w:val="0"/>
      <w:color w:val="0F70B7"/>
      <w:sz w:val="17"/>
      <w:lang w:val="en-GB"/>
    </w:rPr>
  </w:style>
  <w:style w:type="paragraph" w:customStyle="1" w:styleId="IJKTitle">
    <w:name w:val="IJK Title"/>
    <w:basedOn w:val="Normal"/>
    <w:pPr>
      <w:spacing w:before="120" w:after="120" w:line="252" w:lineRule="auto"/>
      <w:jc w:val="left"/>
    </w:pPr>
    <w:rPr>
      <w:rFonts w:ascii="Arial" w:hAnsi="Arial" w:cs="Arial" w:eastAsia="Arial"/>
      <w:b/>
      <w:i w:val="0"/>
      <w:color w:val="0F70B7"/>
      <w:sz w:val="32"/>
      <w:lang w:val="en-GB"/>
    </w:rPr>
  </w:style>
  <w:style w:type="paragraph" w:customStyle="1" w:styleId="IJKTitleTranslated">
    <w:name w:val="IJK Title Translated"/>
    <w:basedOn w:val="Normal"/>
    <w:pPr>
      <w:keepNext/>
      <w:spacing w:before="200" w:after="80" w:line="276" w:lineRule="auto"/>
      <w:jc w:val="left"/>
    </w:pPr>
    <w:rPr>
      <w:rFonts w:ascii="Arial" w:hAnsi="Arial" w:cs="Arial" w:eastAsia="Arial"/>
      <w:b/>
      <w:i/>
      <w:color w:val="0F70B7"/>
      <w:sz w:val="22"/>
      <w:lang w:val="en-GB"/>
    </w:rPr>
  </w:style>
  <w:style w:type="paragraph" w:customStyle="1" w:styleId="IJKAuthors">
    <w:name w:val="IJK Authors"/>
    <w:basedOn w:val="Normal"/>
    <w:pPr>
      <w:spacing w:before="80" w:after="80" w:line="276" w:lineRule="auto"/>
      <w:jc w:val="left"/>
    </w:pPr>
    <w:rPr>
      <w:rFonts w:ascii="Arial" w:hAnsi="Arial" w:cs="Arial" w:eastAsia="Arial"/>
      <w:b/>
      <w:i w:val="0"/>
      <w:sz w:val="22"/>
      <w:lang w:val="en-GB"/>
    </w:rPr>
  </w:style>
  <w:style w:type="paragraph" w:customStyle="1" w:styleId="IJKAffiliation">
    <w:name w:val="IJK Affiliation"/>
    <w:basedOn w:val="Normal"/>
    <w:pPr>
      <w:spacing w:before="0" w:after="20" w:line="276" w:lineRule="auto"/>
      <w:jc w:val="left"/>
    </w:pPr>
    <w:rPr>
      <w:rFonts w:ascii="Arial" w:hAnsi="Arial" w:cs="Arial" w:eastAsia="Arial"/>
      <w:b w:val="0"/>
      <w:i w:val="0"/>
      <w:sz w:val="17"/>
      <w:lang w:val="en-GB"/>
    </w:rPr>
  </w:style>
  <w:style w:type="paragraph" w:customStyle="1" w:styleId="IJKArticleInfo">
    <w:name w:val="IJK Article Info"/>
    <w:basedOn w:val="Normal"/>
    <w:pPr>
      <w:spacing w:before="0" w:after="20" w:line="276" w:lineRule="auto"/>
      <w:jc w:val="left"/>
    </w:pPr>
    <w:rPr>
      <w:rFonts w:ascii="Arial" w:hAnsi="Arial" w:cs="Arial" w:eastAsia="Arial"/>
      <w:b w:val="0"/>
      <w:i w:val="0"/>
      <w:sz w:val="17"/>
      <w:lang w:val="en-GB"/>
    </w:rPr>
  </w:style>
  <w:style w:type="paragraph" w:customStyle="1" w:styleId="IJKAbstractHeading">
    <w:name w:val="IJK Abstract Heading"/>
    <w:basedOn w:val="Normal"/>
    <w:pPr>
      <w:keepNext/>
      <w:spacing w:before="200" w:after="80" w:line="276" w:lineRule="auto"/>
      <w:jc w:val="center"/>
    </w:pPr>
    <w:rPr>
      <w:rFonts w:ascii="Arial" w:hAnsi="Arial" w:cs="Arial" w:eastAsia="Arial"/>
      <w:b/>
      <w:i w:val="0"/>
      <w:color w:val="0F70B7"/>
      <w:sz w:val="22"/>
      <w:lang w:val="en-GB"/>
    </w:rPr>
  </w:style>
  <w:style w:type="paragraph" w:customStyle="1" w:styleId="IJKAbstract">
    <w:name w:val="IJK Abstract"/>
    <w:basedOn w:val="Normal"/>
    <w:pPr>
      <w:spacing w:before="0" w:after="60" w:line="276" w:lineRule="auto"/>
      <w:jc w:val="both"/>
    </w:pPr>
    <w:rPr>
      <w:rFonts w:ascii="Arial" w:hAnsi="Arial" w:cs="Arial" w:eastAsia="Arial"/>
      <w:b w:val="0"/>
      <w:i w:val="0"/>
      <w:sz w:val="19"/>
      <w:lang w:val="en-GB"/>
    </w:rPr>
  </w:style>
  <w:style w:type="paragraph" w:customStyle="1" w:styleId="IJKKeywords">
    <w:name w:val="IJK Keywords"/>
    <w:basedOn w:val="Normal"/>
    <w:pPr>
      <w:spacing w:before="80" w:after="160" w:line="276" w:lineRule="auto"/>
      <w:jc w:val="left"/>
    </w:pPr>
    <w:rPr>
      <w:rFonts w:ascii="Arial" w:hAnsi="Arial" w:cs="Arial" w:eastAsia="Arial"/>
      <w:b w:val="0"/>
      <w:i w:val="0"/>
      <w:sz w:val="19"/>
      <w:lang w:val="en-GB"/>
    </w:rPr>
  </w:style>
  <w:style w:type="paragraph" w:customStyle="1" w:styleId="IJKTableCaption">
    <w:name w:val="IJK Table Caption"/>
    <w:basedOn w:val="Normal"/>
    <w:pPr>
      <w:keepNext/>
      <w:spacing w:before="160" w:after="60" w:line="276" w:lineRule="auto"/>
      <w:jc w:val="left"/>
    </w:pPr>
    <w:rPr>
      <w:rFonts w:ascii="Arial" w:hAnsi="Arial" w:cs="Arial" w:eastAsia="Arial"/>
      <w:b w:val="0"/>
      <w:i w:val="0"/>
      <w:sz w:val="18"/>
      <w:lang w:val="en-GB"/>
    </w:rPr>
  </w:style>
  <w:style w:type="paragraph" w:customStyle="1" w:styleId="IJKTableText">
    <w:name w:val="IJK Table Text"/>
    <w:basedOn w:val="Normal"/>
    <w:pPr>
      <w:spacing w:before="0" w:after="0" w:line="240" w:lineRule="auto"/>
      <w:jc w:val="left"/>
    </w:pPr>
    <w:rPr>
      <w:rFonts w:ascii="Arial" w:hAnsi="Arial" w:cs="Arial" w:eastAsia="Arial"/>
      <w:b w:val="0"/>
      <w:i w:val="0"/>
      <w:sz w:val="17"/>
      <w:lang w:val="en-GB"/>
    </w:rPr>
  </w:style>
  <w:style w:type="paragraph" w:customStyle="1" w:styleId="IJKTableNote">
    <w:name w:val="IJK Table Note"/>
    <w:basedOn w:val="Normal"/>
    <w:pPr>
      <w:spacing w:before="40" w:after="160" w:line="276" w:lineRule="auto"/>
      <w:jc w:val="left"/>
    </w:pPr>
    <w:rPr>
      <w:rFonts w:ascii="Arial" w:hAnsi="Arial" w:cs="Arial" w:eastAsia="Arial"/>
      <w:b w:val="0"/>
      <w:i w:val="0"/>
      <w:sz w:val="16"/>
      <w:lang w:val="en-GB"/>
    </w:rPr>
  </w:style>
  <w:style w:type="paragraph" w:customStyle="1" w:styleId="IJKFigure">
    <w:name w:val="IJK Figure"/>
    <w:basedOn w:val="Normal"/>
    <w:pPr>
      <w:spacing w:before="0" w:after="0" w:line="276" w:lineRule="auto"/>
      <w:jc w:val="center"/>
    </w:pPr>
    <w:rPr>
      <w:rFonts w:ascii="Arial" w:hAnsi="Arial" w:cs="Arial" w:eastAsia="Arial"/>
      <w:b w:val="0"/>
      <w:i/>
      <w:color w:val="7F7F7F"/>
      <w:sz w:val="18"/>
      <w:lang w:val="en-GB"/>
    </w:rPr>
  </w:style>
  <w:style w:type="paragraph" w:customStyle="1" w:styleId="IJKFigureCaption">
    <w:name w:val="IJK Figure Caption"/>
    <w:basedOn w:val="Normal"/>
    <w:pPr>
      <w:spacing w:before="60" w:after="160" w:line="276" w:lineRule="auto"/>
      <w:jc w:val="left"/>
    </w:pPr>
    <w:rPr>
      <w:rFonts w:ascii="Arial" w:hAnsi="Arial" w:cs="Arial" w:eastAsia="Arial"/>
      <w:b w:val="0"/>
      <w:i w:val="0"/>
      <w:sz w:val="18"/>
      <w:lang w:val="en-GB"/>
    </w:rPr>
  </w:style>
  <w:style w:type="paragraph" w:customStyle="1" w:styleId="IJKBackMatterHeading">
    <w:name w:val="IJK Back Matter Heading"/>
    <w:basedOn w:val="Normal"/>
    <w:pPr>
      <w:keepNext/>
      <w:spacing w:before="160" w:after="40" w:line="276" w:lineRule="auto"/>
    </w:pPr>
    <w:rPr>
      <w:rFonts w:ascii="Arial" w:hAnsi="Arial" w:cs="Arial" w:eastAsia="Arial"/>
      <w:b/>
      <w:i w:val="0"/>
      <w:color w:val="0F70B7"/>
      <w:sz w:val="20"/>
      <w:lang w:val="en-GB"/>
    </w:rPr>
  </w:style>
  <w:style w:type="paragraph" w:customStyle="1" w:styleId="IJKBackMatter">
    <w:name w:val="IJK Back Matter"/>
    <w:basedOn w:val="Normal"/>
    <w:pPr>
      <w:spacing w:before="0" w:after="80" w:line="276" w:lineRule="auto"/>
      <w:jc w:val="both"/>
    </w:pPr>
    <w:rPr>
      <w:rFonts w:ascii="Arial" w:hAnsi="Arial" w:cs="Arial" w:eastAsia="Arial"/>
      <w:b w:val="0"/>
      <w:i w:val="0"/>
      <w:sz w:val="18"/>
      <w:lang w:val="en-GB"/>
    </w:rPr>
  </w:style>
  <w:style w:type="paragraph" w:customStyle="1" w:styleId="IJKReference">
    <w:name w:val="IJK Reference"/>
    <w:basedOn w:val="Normal"/>
    <w:pPr>
      <w:spacing w:before="0" w:after="80" w:line="276" w:lineRule="auto"/>
      <w:ind w:left="425" w:hanging="425"/>
      <w:jc w:val="left"/>
    </w:pPr>
    <w:rPr>
      <w:rFonts w:ascii="Arial" w:hAnsi="Arial" w:cs="Arial" w:eastAsia="Arial"/>
      <w:b w:val="0"/>
      <w:i w:val="0"/>
      <w:sz w:val="18"/>
      <w:lang w:val="en-GB"/>
    </w:rPr>
  </w:style>
  <w:style w:type="paragraph" w:customStyle="1" w:styleId="IJKSmall">
    <w:name w:val="IJK Small"/>
    <w:basedOn w:val="Normal"/>
    <w:pPr>
      <w:spacing w:before="0" w:after="0" w:line="240" w:lineRule="auto"/>
      <w:jc w:val="left"/>
    </w:pPr>
    <w:rPr>
      <w:rFonts w:ascii="Arial" w:hAnsi="Arial" w:cs="Arial" w:eastAsia="Arial"/>
      <w:b w:val="0"/>
      <w:i w:val="0"/>
      <w:sz w:val="1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orcid.org/0000-0000-0000-0000" TargetMode="External"/><Relationship Id="rId13" Type="http://schemas.openxmlformats.org/officeDocument/2006/relationships/hyperlink" Target="mailto:email@institutio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IJK – Title page template</dc:title>
  <dc:subject>International Journal of Kinanthropometry</dc:subject>
  <dc:creator>International Journal of Kinanthropometry (ISAK)</dc:creator>
  <cp:keywords>IJK; title page; template</cp:keywords>
  <dc:description/>
  <cp:lastModifiedBy>IJK</cp:lastModifiedBy>
  <cp:revision>1</cp:revision>
  <dcterms:created xsi:type="dcterms:W3CDTF">2013-12-23T23:15:00Z</dcterms:created>
  <dcterms:modified xsi:type="dcterms:W3CDTF">2013-12-23T23:15:00Z</dcterms:modified>
  <cp:category>International Journal of Kinanthropometry · E-ISSN 2790-9816</cp:category>
  <dc:language>en-GB</dc:language>
</cp:coreProperties>
</file>